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56" w:rsidRDefault="00A14182" w:rsidP="00A14182">
      <w:pPr>
        <w:jc w:val="center"/>
        <w:rPr>
          <w:rFonts w:ascii="Arial Narrow" w:hAnsi="Arial Narrow"/>
          <w:b/>
          <w:sz w:val="26"/>
          <w:szCs w:val="26"/>
          <w:lang w:val="es-CO"/>
        </w:rPr>
      </w:pPr>
      <w:r w:rsidRPr="00A14182">
        <w:rPr>
          <w:rFonts w:ascii="Arial Narrow" w:hAnsi="Arial Narrow"/>
          <w:b/>
          <w:sz w:val="26"/>
          <w:szCs w:val="26"/>
          <w:lang w:val="es-CO"/>
        </w:rPr>
        <w:t>INFORME INDICADORES DE GESTIÓN MARZO 2015</w:t>
      </w:r>
    </w:p>
    <w:p w:rsidR="00A14182" w:rsidRDefault="00A14182" w:rsidP="00A14182">
      <w:pPr>
        <w:jc w:val="center"/>
        <w:rPr>
          <w:rFonts w:ascii="Arial Narrow" w:hAnsi="Arial Narrow"/>
          <w:b/>
          <w:sz w:val="26"/>
          <w:szCs w:val="26"/>
          <w:lang w:val="es-CO"/>
        </w:rPr>
      </w:pPr>
    </w:p>
    <w:p w:rsidR="00A14182" w:rsidRPr="00A14182" w:rsidRDefault="00A14182" w:rsidP="00A14182">
      <w:pPr>
        <w:jc w:val="both"/>
        <w:rPr>
          <w:lang w:val="es-CO"/>
        </w:rPr>
      </w:pPr>
      <w:r w:rsidRPr="00A14182">
        <w:rPr>
          <w:rFonts w:ascii="Arial Narrow" w:hAnsi="Arial Narrow"/>
          <w:sz w:val="24"/>
          <w:szCs w:val="24"/>
          <w:lang w:val="es-CO"/>
        </w:rPr>
        <w:t>Con corte a</w:t>
      </w:r>
      <w:r>
        <w:rPr>
          <w:rFonts w:ascii="Arial Narrow" w:hAnsi="Arial Narrow"/>
          <w:sz w:val="24"/>
          <w:szCs w:val="24"/>
          <w:lang w:val="es-CO"/>
        </w:rPr>
        <w:t xml:space="preserve"> 31 de marzo de 2015, se debieron reportar cuarenta y nueve (49) indicadores de Gestión para doce (12) de los catorce (14) procesos del Sistema Integrado de gestión, el</w:t>
      </w:r>
      <w:r w:rsidRPr="00A14182">
        <w:rPr>
          <w:rFonts w:ascii="Arial Narrow" w:hAnsi="Arial Narrow"/>
          <w:sz w:val="24"/>
          <w:szCs w:val="24"/>
          <w:lang w:val="es-CO"/>
        </w:rPr>
        <w:t xml:space="preserve"> </w:t>
      </w:r>
      <w:r>
        <w:rPr>
          <w:rFonts w:ascii="Arial Narrow" w:hAnsi="Arial Narrow"/>
          <w:sz w:val="24"/>
          <w:szCs w:val="24"/>
          <w:lang w:val="es-CO"/>
        </w:rPr>
        <w:t>resulta</w:t>
      </w:r>
      <w:r>
        <w:rPr>
          <w:rFonts w:ascii="Arial Narrow" w:hAnsi="Arial Narrow"/>
          <w:sz w:val="24"/>
          <w:szCs w:val="24"/>
          <w:lang w:val="es-CO"/>
        </w:rPr>
        <w:t>do por indicador se muestra en la siguiente tabla</w:t>
      </w:r>
    </w:p>
    <w:tbl>
      <w:tblPr>
        <w:tblW w:w="933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827"/>
        <w:gridCol w:w="992"/>
        <w:gridCol w:w="1676"/>
      </w:tblGrid>
      <w:tr w:rsidR="003E0216" w:rsidRPr="003E0216" w:rsidTr="00A14182">
        <w:trPr>
          <w:trHeight w:val="855"/>
          <w:tblHeader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CO" w:eastAsia="es-CO"/>
              </w:rPr>
              <w:t>PROCESO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CO" w:eastAsia="es-CO"/>
              </w:rPr>
              <w:t>NOMBRE DEL INDICADOR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CO" w:eastAsia="es-CO"/>
              </w:rPr>
              <w:t>META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CO" w:eastAsia="es-CO"/>
              </w:rPr>
              <w:t>RESULTADO</w:t>
            </w:r>
          </w:p>
        </w:tc>
      </w:tr>
      <w:tr w:rsidR="003E0216" w:rsidRPr="003E0216" w:rsidTr="00A14182">
        <w:trPr>
          <w:trHeight w:val="859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Direccionamiento Estratégico, Formulación y Planificación de la Política Exterior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Cumplimiento objetivos de calidad (Objetivos estratégicos)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23%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26,1%</w:t>
            </w:r>
          </w:p>
        </w:tc>
      </w:tr>
      <w:tr w:rsidR="003E0216" w:rsidRPr="003E0216" w:rsidTr="00A14182">
        <w:trPr>
          <w:trHeight w:val="83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Seguimiento en el reporte Compromisos-Comité directivo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100%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100,0%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Comunicaciones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Impacto en medios de comunicación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60%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91,5%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Desarrollo de la Política Exterior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Satisfacción de los usuarios del servicio de Asistencia a Connacionales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80%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75,4%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Porcentaje de Producto No Conforme en la expedición de visas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1,5%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0,63%</w:t>
            </w:r>
          </w:p>
        </w:tc>
      </w:tr>
      <w:tr w:rsidR="003E0216" w:rsidRPr="003E0216" w:rsidTr="00A14182">
        <w:trPr>
          <w:trHeight w:val="81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Nivel de satisfacción del usuario del servicio de visas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85%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99%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Porcentaje de Producto no Conforme Pasaportes Diplomáticos y Oficiales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0,72%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Porcentaje de producto no conforme en la prestación de servicios protocolarios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1,44%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Realización de Comisiones Mixtas de Cooperación Técnica y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14,3%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Realización de Comisiones Mixtas de cooperación técnica, científica, cultural y educativa (DIAC)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20,0%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Realización de Comisiones Mixtas Demarcadoras o Comisiones de Vecindad (DSTDF)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23%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25,0%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Gestión para visitas y reuniones - (América)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23%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24,4%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Gestión para visitas y reuniones - (Asia, África y Oceanía)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23%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46,7%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Gestiones para la participación en reuniones internacionales estratégicas sobre DDHH y DIH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100%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100,0%</w:t>
            </w:r>
          </w:p>
        </w:tc>
      </w:tr>
      <w:tr w:rsidR="003E0216" w:rsidRPr="003E0216" w:rsidTr="00A14182">
        <w:trPr>
          <w:trHeight w:val="130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Representación y/o apoyo estratégico en las reuniones y eventos de organismos multilaterales de carácter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100,0%</w:t>
            </w:r>
          </w:p>
        </w:tc>
      </w:tr>
      <w:tr w:rsidR="003E0216" w:rsidRPr="003E0216" w:rsidTr="00A14182">
        <w:trPr>
          <w:trHeight w:val="136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Representación y apoyo estratégico en las reuniones de los Mecanismos de Concertación e Integración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23%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32,0%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Gestión para visitas y reuniones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23%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25,0%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Nivel de </w:t>
            </w:r>
            <w:r w:rsidRPr="003E02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satisfacción</w:t>
            </w: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de los servicios de Nacionalidad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92%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100,0%</w:t>
            </w:r>
          </w:p>
        </w:tc>
      </w:tr>
      <w:tr w:rsidR="003E0216" w:rsidRPr="003E0216" w:rsidTr="00A14182">
        <w:trPr>
          <w:trHeight w:val="115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Seguimiento y Evaluación de la Política Exterior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Nivel de cumplimiento del Plan de Acción - procesos DP y SE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23%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26,1%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Servicio al Ciudadano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Nivel de servicio atención correos electrónicos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95,8%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Eficacia en la respuesta de las Quejas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94,4%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Eficacia en la respuesta de los Reclamos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98,8%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Porcentaje de Producto no Conforme en la expedición de Legalizaciones presenciales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0,70%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Porcentaje de Producto no Conforme en la expedición de Apostillas presenciales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1,13%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Satisfacción usuarios Apostilla y Legalización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94%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97%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Porcentaje de Producto no Conforme Pasaportes Sede Chapinero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0,5%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0,27%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Satisfacción de usuarios - Sede Chapinero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93%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99%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Porcentaje de Producto no Conforme Pasaportes Sede Norte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0,5%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0,02%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Satisfacción de usuarios - Sede Norte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93%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99%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Gestión del talento Humano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Cumplimiento del Plan de Seguridad y Salud en el Trabajo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80%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100%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Cumplimiento del plan de gestión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23%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33,30%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Cobertura de actividades de capacitación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68,30%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Evaluación de las actividades de capacitación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4,75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Cobertura de Actividades de Bienestar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70%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72%</w:t>
            </w:r>
          </w:p>
        </w:tc>
      </w:tr>
      <w:tr w:rsidR="003E0216" w:rsidRPr="003E0216" w:rsidTr="00A14182">
        <w:trPr>
          <w:trHeight w:val="851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Evaluación de las actividades de Bienestar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4,4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Cubrimiento de la formación y capacitación de los funcionarios CD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0%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0%</w:t>
            </w:r>
          </w:p>
        </w:tc>
      </w:tr>
      <w:tr w:rsidR="003E0216" w:rsidRPr="003E0216" w:rsidTr="00A14182">
        <w:trPr>
          <w:trHeight w:val="103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Gestión financiera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Cuentas pagadas y obligadas del Ministerio de Relaciones Exteriores y su Fondo Rotatorio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95%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98,2%</w:t>
            </w:r>
          </w:p>
        </w:tc>
      </w:tr>
      <w:tr w:rsidR="003E0216" w:rsidRPr="003E0216" w:rsidTr="00A14182">
        <w:trPr>
          <w:trHeight w:val="78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Gestión Administrativa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Nivel de cumplimiento de las solicitudes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95,0%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99,8%</w:t>
            </w:r>
          </w:p>
        </w:tc>
      </w:tr>
      <w:tr w:rsidR="003E0216" w:rsidRPr="003E0216" w:rsidTr="00A14182">
        <w:trPr>
          <w:trHeight w:val="588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Despacho de Pasaportes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95,0%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100,0%</w:t>
            </w:r>
          </w:p>
        </w:tc>
      </w:tr>
      <w:tr w:rsidR="003E0216" w:rsidRPr="003E0216" w:rsidTr="00A14182">
        <w:trPr>
          <w:trHeight w:val="78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Legalización de compras de bienes en el exterior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95,0%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98,2%</w:t>
            </w:r>
          </w:p>
        </w:tc>
      </w:tr>
      <w:tr w:rsidR="003E0216" w:rsidRPr="003E0216" w:rsidTr="00A14182">
        <w:trPr>
          <w:trHeight w:val="607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Reducción del consumo de papel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-5,0%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16,5%</w:t>
            </w:r>
          </w:p>
        </w:tc>
      </w:tr>
      <w:tr w:rsidR="003E0216" w:rsidRPr="003E0216" w:rsidTr="00A14182">
        <w:trPr>
          <w:trHeight w:val="78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Actualización de inventarios de planta interna en el sistema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95,0%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100,0%</w:t>
            </w:r>
          </w:p>
        </w:tc>
      </w:tr>
      <w:tr w:rsidR="003E0216" w:rsidRPr="003E0216" w:rsidTr="00A14182">
        <w:trPr>
          <w:trHeight w:val="1043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Gestión de TIC´s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Nivel de disponibilidad de los servicios tecnológicos (Misiones y Oficinas Consulares)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99,0%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99,95%</w:t>
            </w:r>
          </w:p>
        </w:tc>
      </w:tr>
      <w:tr w:rsidR="003E0216" w:rsidRPr="003E0216" w:rsidTr="00A14182">
        <w:trPr>
          <w:trHeight w:val="972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Nivel de disponibilidad de los servicios tecnológicos (Oficinas de Colombia)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99,0%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99,9%</w:t>
            </w:r>
          </w:p>
        </w:tc>
      </w:tr>
      <w:tr w:rsidR="003E0216" w:rsidRPr="003E0216" w:rsidTr="00A14182">
        <w:trPr>
          <w:trHeight w:val="972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Nivel de disponibilidad de los servicios tecnológicos (Para el ciudadano)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99,0%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99,98%</w:t>
            </w:r>
          </w:p>
        </w:tc>
      </w:tr>
      <w:tr w:rsidR="003E0216" w:rsidRPr="003E0216" w:rsidTr="00A14182">
        <w:trPr>
          <w:trHeight w:val="109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lastRenderedPageBreak/>
              <w:t xml:space="preserve">Gestión Contractual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Satisfacción del usuario del servicio de la gestión contractual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95,0%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98,9%</w:t>
            </w:r>
          </w:p>
        </w:tc>
      </w:tr>
      <w:tr w:rsidR="003E0216" w:rsidRPr="003E0216" w:rsidTr="00A14182">
        <w:trPr>
          <w:trHeight w:val="94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Gestión Documental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Eficacia en la entrega de correspondencia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99,0%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99,2%</w:t>
            </w:r>
          </w:p>
        </w:tc>
      </w:tr>
      <w:tr w:rsidR="003E0216" w:rsidRPr="003E0216" w:rsidTr="00A14182">
        <w:trPr>
          <w:trHeight w:val="84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3E0216" w:rsidP="003E0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Mejora Continua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Seguimiento al mapa de Riesgos por Procesos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90,0%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93,3%</w:t>
            </w:r>
          </w:p>
        </w:tc>
      </w:tr>
      <w:tr w:rsidR="003E0216" w:rsidRPr="003E0216" w:rsidTr="00A14182">
        <w:trPr>
          <w:trHeight w:val="106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Efectividad de las acciones cerradas en el Plan de Mejoramiento por procesos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85,0%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A14182" w:rsidRDefault="00A14182" w:rsidP="00A14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A14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100,0%</w:t>
            </w:r>
          </w:p>
        </w:tc>
      </w:tr>
    </w:tbl>
    <w:p w:rsidR="00A14182" w:rsidRDefault="00A14182" w:rsidP="00A14182">
      <w:pPr>
        <w:jc w:val="both"/>
        <w:rPr>
          <w:rFonts w:ascii="Arial Narrow" w:hAnsi="Arial Narrow"/>
          <w:b/>
          <w:sz w:val="26"/>
          <w:szCs w:val="26"/>
          <w:lang w:val="es-CO"/>
        </w:rPr>
      </w:pPr>
    </w:p>
    <w:p w:rsidR="003E0216" w:rsidRDefault="00A14182" w:rsidP="003E0216">
      <w:pPr>
        <w:tabs>
          <w:tab w:val="left" w:pos="2931"/>
        </w:tabs>
        <w:jc w:val="both"/>
        <w:rPr>
          <w:rFonts w:ascii="Arial Narrow" w:hAnsi="Arial Narrow"/>
          <w:color w:val="000000" w:themeColor="text1"/>
          <w:sz w:val="24"/>
          <w:szCs w:val="24"/>
          <w:lang w:val="es-CO"/>
        </w:rPr>
      </w:pPr>
      <w:r w:rsidRPr="003E0216">
        <w:rPr>
          <w:rFonts w:ascii="Arial Narrow" w:hAnsi="Arial Narrow"/>
          <w:color w:val="000000" w:themeColor="text1"/>
          <w:sz w:val="24"/>
          <w:szCs w:val="24"/>
          <w:lang w:val="es-CO"/>
        </w:rPr>
        <w:t>Respecto de la tabla anterior</w:t>
      </w:r>
      <w:r w:rsidR="003E0216"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 se puede evidenciar que los indicadores </w:t>
      </w:r>
      <w:r w:rsidR="003E0216" w:rsidRPr="003E0216">
        <w:rPr>
          <w:rFonts w:ascii="Arial Narrow" w:hAnsi="Arial Narrow"/>
          <w:color w:val="000000" w:themeColor="text1"/>
          <w:sz w:val="24"/>
          <w:szCs w:val="24"/>
          <w:lang w:val="es-CO"/>
        </w:rPr>
        <w:t>“</w:t>
      </w:r>
      <w:r w:rsidR="003E0216" w:rsidRPr="00A14182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val="es-CO" w:eastAsia="es-CO"/>
        </w:rPr>
        <w:t>Cobertura de actividades de capacitación</w:t>
      </w:r>
      <w:r w:rsidR="003E0216" w:rsidRPr="003E0216">
        <w:rPr>
          <w:rFonts w:ascii="Arial Narrow" w:hAnsi="Arial Narrow"/>
          <w:i/>
          <w:color w:val="000000" w:themeColor="text1"/>
          <w:sz w:val="24"/>
          <w:szCs w:val="24"/>
          <w:lang w:val="es-CO"/>
        </w:rPr>
        <w:t>”</w:t>
      </w:r>
      <w:r w:rsidR="003E0216" w:rsidRPr="003E0216"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 y </w:t>
      </w:r>
      <w:r w:rsidRPr="003E0216">
        <w:rPr>
          <w:rFonts w:ascii="Arial Narrow" w:hAnsi="Arial Narrow"/>
          <w:i/>
          <w:color w:val="000000" w:themeColor="text1"/>
          <w:sz w:val="24"/>
          <w:szCs w:val="24"/>
          <w:lang w:val="es-CO"/>
        </w:rPr>
        <w:t>“</w:t>
      </w:r>
      <w:r w:rsidRPr="00A14182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val="es-CO" w:eastAsia="es-CO"/>
        </w:rPr>
        <w:t>Reducción del consumo de papel</w:t>
      </w:r>
      <w:r w:rsidRPr="003E0216">
        <w:rPr>
          <w:rFonts w:ascii="Arial Narrow" w:hAnsi="Arial Narrow"/>
          <w:i/>
          <w:color w:val="000000" w:themeColor="text1"/>
          <w:sz w:val="24"/>
          <w:szCs w:val="24"/>
          <w:lang w:val="es-CO"/>
        </w:rPr>
        <w:t>”</w:t>
      </w:r>
      <w:r w:rsidR="003E0216"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, obtuvieron un resultado Insatisfactorio, en este sentido las dependencias responsables deben implementar acciones correctivas para controlar su comportamiento. </w:t>
      </w:r>
    </w:p>
    <w:p w:rsidR="003E0216" w:rsidRDefault="003E0216" w:rsidP="003E0216">
      <w:pPr>
        <w:tabs>
          <w:tab w:val="left" w:pos="2931"/>
        </w:tabs>
        <w:jc w:val="both"/>
        <w:rPr>
          <w:rFonts w:ascii="Arial Narrow" w:hAnsi="Arial Narrow"/>
          <w:color w:val="000000" w:themeColor="text1"/>
          <w:sz w:val="24"/>
          <w:szCs w:val="24"/>
          <w:lang w:val="es-CO"/>
        </w:rPr>
      </w:pPr>
      <w:r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Adicionalmente los indicadores </w:t>
      </w:r>
      <w:r w:rsidRPr="003E0216">
        <w:rPr>
          <w:rFonts w:ascii="Arial Narrow" w:hAnsi="Arial Narrow"/>
          <w:i/>
          <w:color w:val="000000" w:themeColor="text1"/>
          <w:sz w:val="24"/>
          <w:szCs w:val="24"/>
          <w:lang w:val="es-CO"/>
        </w:rPr>
        <w:t>“</w:t>
      </w:r>
      <w:r w:rsidRPr="00A14182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val="es-CO" w:eastAsia="es-CO"/>
        </w:rPr>
        <w:t>Satisfacción de los usuarios del servicio de Asistencia a Connacionales</w:t>
      </w:r>
      <w:r w:rsidRPr="003E0216">
        <w:rPr>
          <w:rFonts w:ascii="Arial Narrow" w:hAnsi="Arial Narrow"/>
          <w:i/>
          <w:color w:val="000000" w:themeColor="text1"/>
          <w:sz w:val="24"/>
          <w:szCs w:val="24"/>
          <w:lang w:val="es-CO"/>
        </w:rPr>
        <w:t>”</w:t>
      </w:r>
      <w:r w:rsidRPr="003E0216"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, </w:t>
      </w:r>
      <w:r w:rsidRPr="003E0216">
        <w:rPr>
          <w:rFonts w:ascii="Arial Narrow" w:hAnsi="Arial Narrow"/>
          <w:i/>
          <w:color w:val="000000" w:themeColor="text1"/>
          <w:sz w:val="24"/>
          <w:szCs w:val="24"/>
          <w:lang w:val="es-CO"/>
        </w:rPr>
        <w:t>“</w:t>
      </w:r>
      <w:r w:rsidRPr="00A14182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val="es-CO" w:eastAsia="es-CO"/>
        </w:rPr>
        <w:t>Porcentaje de Producto no Conforme en la expedición de Apostillas presenciales</w:t>
      </w:r>
      <w:r w:rsidRPr="003E0216">
        <w:rPr>
          <w:rFonts w:ascii="Arial Narrow" w:hAnsi="Arial Narrow"/>
          <w:i/>
          <w:color w:val="000000" w:themeColor="text1"/>
          <w:sz w:val="24"/>
          <w:szCs w:val="24"/>
          <w:lang w:val="es-CO"/>
        </w:rPr>
        <w:t>”</w:t>
      </w:r>
      <w:r w:rsidRPr="003E0216"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 y </w:t>
      </w:r>
      <w:r w:rsidRPr="003E0216">
        <w:rPr>
          <w:rFonts w:ascii="Arial Narrow" w:hAnsi="Arial Narrow"/>
          <w:i/>
          <w:color w:val="000000" w:themeColor="text1"/>
          <w:sz w:val="24"/>
          <w:szCs w:val="24"/>
          <w:lang w:val="es-CO"/>
        </w:rPr>
        <w:t>“</w:t>
      </w:r>
      <w:r w:rsidRPr="00A14182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val="es-CO" w:eastAsia="es-CO"/>
        </w:rPr>
        <w:t>Evaluación de las actividades de Bienestar</w:t>
      </w:r>
      <w:r w:rsidRPr="003E0216">
        <w:rPr>
          <w:rFonts w:ascii="Arial Narrow" w:hAnsi="Arial Narrow"/>
          <w:i/>
          <w:color w:val="000000" w:themeColor="text1"/>
          <w:sz w:val="24"/>
          <w:szCs w:val="24"/>
          <w:lang w:val="es-CO"/>
        </w:rPr>
        <w:t>”</w:t>
      </w:r>
      <w:r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, obtuvieron resultados aceptables, para estos casos </w:t>
      </w:r>
      <w:r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las dependencias responsables deben implementar acciones </w:t>
      </w:r>
      <w:r>
        <w:rPr>
          <w:rFonts w:ascii="Arial Narrow" w:hAnsi="Arial Narrow"/>
          <w:color w:val="000000" w:themeColor="text1"/>
          <w:sz w:val="24"/>
          <w:szCs w:val="24"/>
          <w:lang w:val="es-CO"/>
        </w:rPr>
        <w:t>preventivas</w:t>
      </w:r>
      <w:r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 para </w:t>
      </w:r>
      <w:r>
        <w:rPr>
          <w:rFonts w:ascii="Arial Narrow" w:hAnsi="Arial Narrow"/>
          <w:color w:val="000000" w:themeColor="text1"/>
          <w:sz w:val="24"/>
          <w:szCs w:val="24"/>
          <w:lang w:val="es-CO"/>
        </w:rPr>
        <w:t>evitar que se presente nuevamente este comportamiento</w:t>
      </w:r>
      <w:r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. </w:t>
      </w:r>
    </w:p>
    <w:p w:rsidR="003E0216" w:rsidRDefault="003E0216" w:rsidP="003E0216">
      <w:pPr>
        <w:tabs>
          <w:tab w:val="left" w:pos="2931"/>
        </w:tabs>
        <w:jc w:val="both"/>
        <w:rPr>
          <w:rFonts w:ascii="Arial Narrow" w:hAnsi="Arial Narrow"/>
          <w:color w:val="000000" w:themeColor="text1"/>
          <w:sz w:val="24"/>
          <w:szCs w:val="24"/>
          <w:lang w:val="es-CO"/>
        </w:rPr>
      </w:pPr>
      <w:r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En cuanto al comportamiento </w:t>
      </w:r>
      <w:r w:rsidR="00135B32"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de los indicadores de gestión </w:t>
      </w:r>
      <w:r>
        <w:rPr>
          <w:rFonts w:ascii="Arial Narrow" w:hAnsi="Arial Narrow"/>
          <w:color w:val="000000" w:themeColor="text1"/>
          <w:sz w:val="24"/>
          <w:szCs w:val="24"/>
          <w:lang w:val="es-CO"/>
        </w:rPr>
        <w:t xml:space="preserve">por proceso el resultado </w:t>
      </w:r>
      <w:r w:rsidR="00135B32">
        <w:rPr>
          <w:rFonts w:ascii="Arial Narrow" w:hAnsi="Arial Narrow"/>
          <w:color w:val="000000" w:themeColor="text1"/>
          <w:sz w:val="24"/>
          <w:szCs w:val="24"/>
          <w:lang w:val="es-CO"/>
        </w:rPr>
        <w:t>es el siguiente:</w:t>
      </w:r>
    </w:p>
    <w:tbl>
      <w:tblPr>
        <w:tblW w:w="79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1907"/>
        <w:gridCol w:w="2409"/>
      </w:tblGrid>
      <w:tr w:rsidR="004A245F" w:rsidRPr="00135B32" w:rsidTr="006920DF">
        <w:trPr>
          <w:trHeight w:val="804"/>
          <w:tblHeader/>
          <w:jc w:val="center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CO" w:eastAsia="es-CO"/>
              </w:rPr>
              <w:t>PROCESO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CO" w:eastAsia="es-CO"/>
              </w:rPr>
              <w:t>RESULTADO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CO" w:eastAsia="es-CO"/>
              </w:rPr>
              <w:t>RANGO DE INTERPRETACIÓN</w:t>
            </w:r>
          </w:p>
        </w:tc>
      </w:tr>
      <w:tr w:rsidR="004A245F" w:rsidRPr="00135B32" w:rsidTr="006920DF">
        <w:trPr>
          <w:trHeight w:val="45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Direccionamiento Estratégico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107%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Satisfactorio</w:t>
            </w:r>
          </w:p>
        </w:tc>
      </w:tr>
      <w:tr w:rsidR="004A245F" w:rsidRPr="00135B32" w:rsidTr="006920DF">
        <w:trPr>
          <w:trHeight w:val="45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Comunicaciones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153%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Satisfactorio</w:t>
            </w:r>
          </w:p>
        </w:tc>
      </w:tr>
      <w:tr w:rsidR="004A245F" w:rsidRPr="00135B32" w:rsidTr="006920DF">
        <w:trPr>
          <w:trHeight w:val="45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Desarrollo de la Política Exterior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112%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Satisfactorio</w:t>
            </w:r>
          </w:p>
        </w:tc>
      </w:tr>
      <w:tr w:rsidR="004A245F" w:rsidRPr="00135B32" w:rsidTr="006920DF">
        <w:trPr>
          <w:trHeight w:val="45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Seguimiento de la Política Exterior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113%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Satisfactorio</w:t>
            </w:r>
          </w:p>
        </w:tc>
      </w:tr>
      <w:tr w:rsidR="004A245F" w:rsidRPr="00135B32" w:rsidTr="006920DF">
        <w:trPr>
          <w:trHeight w:val="45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Servicio al Ciudadano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97%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Satisfactorio</w:t>
            </w:r>
          </w:p>
        </w:tc>
      </w:tr>
      <w:tr w:rsidR="004A245F" w:rsidRPr="00135B32" w:rsidTr="006920DF">
        <w:trPr>
          <w:trHeight w:val="45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5F" w:rsidRPr="00135B32" w:rsidRDefault="006920DF" w:rsidP="00437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Gestión del T</w:t>
            </w:r>
            <w:r w:rsidR="004A245F"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alento Humano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103%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Satisfactorio</w:t>
            </w:r>
          </w:p>
        </w:tc>
      </w:tr>
      <w:tr w:rsidR="004A245F" w:rsidRPr="00135B32" w:rsidTr="006920DF">
        <w:trPr>
          <w:trHeight w:val="45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5F" w:rsidRPr="00135B32" w:rsidRDefault="006920DF" w:rsidP="00437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t>Gestión F</w:t>
            </w:r>
            <w:r w:rsidR="004A245F"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inanciera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98%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Satisfactorio</w:t>
            </w:r>
          </w:p>
        </w:tc>
      </w:tr>
      <w:tr w:rsidR="004A245F" w:rsidRPr="00135B32" w:rsidTr="006920DF">
        <w:trPr>
          <w:trHeight w:val="45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Gestión Administrativa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90%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Satisfactorio</w:t>
            </w:r>
          </w:p>
        </w:tc>
      </w:tr>
      <w:tr w:rsidR="004A245F" w:rsidRPr="00135B32" w:rsidTr="006920DF">
        <w:trPr>
          <w:trHeight w:val="45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Gestión de TIC´s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100%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Satisfactorio</w:t>
            </w:r>
          </w:p>
        </w:tc>
      </w:tr>
      <w:tr w:rsidR="004A245F" w:rsidRPr="00135B32" w:rsidTr="006920DF">
        <w:trPr>
          <w:trHeight w:val="45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Gestión Contractual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99%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Satisfactorio</w:t>
            </w:r>
          </w:p>
        </w:tc>
      </w:tr>
      <w:tr w:rsidR="004A245F" w:rsidRPr="00135B32" w:rsidTr="006920DF">
        <w:trPr>
          <w:trHeight w:val="45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Gestión Documental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99%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Satisfactorio</w:t>
            </w:r>
          </w:p>
        </w:tc>
      </w:tr>
      <w:tr w:rsidR="004A245F" w:rsidRPr="00135B32" w:rsidTr="006920DF">
        <w:trPr>
          <w:trHeight w:val="45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Mejora Continua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97%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45F" w:rsidRPr="00135B32" w:rsidRDefault="004A245F" w:rsidP="0043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35B32">
              <w:rPr>
                <w:rFonts w:ascii="Arial" w:eastAsia="Times New Roman" w:hAnsi="Arial" w:cs="Arial"/>
                <w:color w:val="000000"/>
                <w:lang w:val="es-CO" w:eastAsia="es-CO"/>
              </w:rPr>
              <w:t>Satisfactorio</w:t>
            </w:r>
          </w:p>
        </w:tc>
      </w:tr>
    </w:tbl>
    <w:p w:rsidR="004A245F" w:rsidRDefault="004A245F" w:rsidP="003E0216">
      <w:pPr>
        <w:tabs>
          <w:tab w:val="left" w:pos="2931"/>
        </w:tabs>
        <w:jc w:val="both"/>
        <w:rPr>
          <w:rFonts w:ascii="Arial Narrow" w:hAnsi="Arial Narrow"/>
          <w:color w:val="000000" w:themeColor="text1"/>
          <w:sz w:val="24"/>
          <w:szCs w:val="24"/>
          <w:lang w:val="es-CO"/>
        </w:rPr>
      </w:pPr>
    </w:p>
    <w:p w:rsidR="00135B32" w:rsidRDefault="00135B32" w:rsidP="00135B32">
      <w:pPr>
        <w:tabs>
          <w:tab w:val="left" w:pos="2931"/>
        </w:tabs>
        <w:jc w:val="center"/>
        <w:rPr>
          <w:rFonts w:ascii="Arial Narrow" w:hAnsi="Arial Narrow"/>
          <w:color w:val="000000" w:themeColor="text1"/>
          <w:sz w:val="24"/>
          <w:szCs w:val="24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22049DC4" wp14:editId="7D975AD9">
            <wp:extent cx="4571567" cy="2872672"/>
            <wp:effectExtent l="0" t="0" r="635" b="44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5B32" w:rsidRPr="006920DF" w:rsidRDefault="00135B32" w:rsidP="00135B32">
      <w:pPr>
        <w:tabs>
          <w:tab w:val="left" w:pos="2931"/>
        </w:tabs>
        <w:jc w:val="center"/>
        <w:rPr>
          <w:rFonts w:ascii="Arial Narrow" w:hAnsi="Arial Narrow"/>
          <w:color w:val="000000" w:themeColor="text1"/>
          <w:sz w:val="24"/>
          <w:szCs w:val="24"/>
          <w:lang w:val="es-CO"/>
        </w:rPr>
      </w:pPr>
    </w:p>
    <w:p w:rsidR="004A245F" w:rsidRPr="006920DF" w:rsidRDefault="004A245F" w:rsidP="00135B32">
      <w:pPr>
        <w:tabs>
          <w:tab w:val="left" w:pos="2931"/>
        </w:tabs>
        <w:jc w:val="center"/>
        <w:rPr>
          <w:rFonts w:ascii="Arial Narrow" w:hAnsi="Arial Narrow" w:cs="Arial"/>
          <w:color w:val="000000" w:themeColor="text1"/>
          <w:sz w:val="24"/>
          <w:szCs w:val="24"/>
          <w:lang w:val="es-CO"/>
        </w:rPr>
      </w:pPr>
      <w:bookmarkStart w:id="0" w:name="_GoBack"/>
      <w:r w:rsidRPr="006920DF">
        <w:rPr>
          <w:rFonts w:ascii="Arial Narrow" w:hAnsi="Arial Narrow" w:cs="Arial"/>
          <w:color w:val="000000" w:themeColor="text1"/>
          <w:sz w:val="24"/>
          <w:szCs w:val="24"/>
          <w:lang w:val="es-CO"/>
        </w:rPr>
        <w:t>Recomendaciones</w:t>
      </w:r>
    </w:p>
    <w:bookmarkEnd w:id="0"/>
    <w:p w:rsidR="004A245F" w:rsidRPr="006920DF" w:rsidRDefault="004A245F" w:rsidP="00135B32">
      <w:pPr>
        <w:tabs>
          <w:tab w:val="left" w:pos="2931"/>
        </w:tabs>
        <w:jc w:val="center"/>
        <w:rPr>
          <w:rFonts w:ascii="Arial Narrow" w:hAnsi="Arial Narrow" w:cs="Arial"/>
          <w:color w:val="000000" w:themeColor="text1"/>
          <w:sz w:val="24"/>
          <w:szCs w:val="24"/>
          <w:lang w:val="es-CO"/>
        </w:rPr>
      </w:pPr>
    </w:p>
    <w:p w:rsidR="004A245F" w:rsidRPr="006920DF" w:rsidRDefault="004A245F" w:rsidP="004A245F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920DF">
        <w:rPr>
          <w:rFonts w:ascii="Arial Narrow" w:hAnsi="Arial Narrow" w:cs="Arial"/>
        </w:rPr>
        <w:t>Realizar análisis de tendencia de</w:t>
      </w:r>
      <w:r w:rsidRPr="006920DF">
        <w:rPr>
          <w:rFonts w:ascii="Arial Narrow" w:hAnsi="Arial Narrow" w:cs="Arial"/>
        </w:rPr>
        <w:t xml:space="preserve"> </w:t>
      </w:r>
      <w:r w:rsidRPr="006920DF">
        <w:rPr>
          <w:rFonts w:ascii="Arial Narrow" w:hAnsi="Arial Narrow" w:cs="Arial"/>
        </w:rPr>
        <w:t>l</w:t>
      </w:r>
      <w:r w:rsidRPr="006920DF">
        <w:rPr>
          <w:rFonts w:ascii="Arial Narrow" w:hAnsi="Arial Narrow" w:cs="Arial"/>
        </w:rPr>
        <w:t>os</w:t>
      </w:r>
      <w:r w:rsidRPr="006920DF">
        <w:rPr>
          <w:rFonts w:ascii="Arial Narrow" w:hAnsi="Arial Narrow" w:cs="Arial"/>
        </w:rPr>
        <w:t xml:space="preserve"> indicador</w:t>
      </w:r>
      <w:r w:rsidRPr="006920DF">
        <w:rPr>
          <w:rFonts w:ascii="Arial Narrow" w:hAnsi="Arial Narrow" w:cs="Arial"/>
        </w:rPr>
        <w:t>es</w:t>
      </w:r>
      <w:r w:rsidRPr="006920DF">
        <w:rPr>
          <w:rFonts w:ascii="Arial Narrow" w:hAnsi="Arial Narrow" w:cs="Arial"/>
        </w:rPr>
        <w:t xml:space="preserve"> de gestión con el objeto de identificar oportunidades de mejora</w:t>
      </w:r>
      <w:r w:rsidRPr="006920DF">
        <w:rPr>
          <w:rFonts w:ascii="Arial Narrow" w:hAnsi="Arial Narrow" w:cs="Arial"/>
        </w:rPr>
        <w:t>.</w:t>
      </w:r>
    </w:p>
    <w:p w:rsidR="004A245F" w:rsidRPr="006920DF" w:rsidRDefault="004A245F" w:rsidP="004A245F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920DF">
        <w:rPr>
          <w:rFonts w:ascii="Arial Narrow" w:hAnsi="Arial Narrow" w:cs="Arial"/>
        </w:rPr>
        <w:t>Suscribir un</w:t>
      </w:r>
      <w:r w:rsidRPr="006920DF">
        <w:rPr>
          <w:rFonts w:ascii="Arial Narrow" w:hAnsi="Arial Narrow" w:cs="Arial"/>
        </w:rPr>
        <w:t>a</w:t>
      </w:r>
      <w:r w:rsidRPr="006920DF">
        <w:rPr>
          <w:rFonts w:ascii="Arial Narrow" w:hAnsi="Arial Narrow" w:cs="Arial"/>
        </w:rPr>
        <w:t xml:space="preserve"> acción de mejora como resultado del reporte de</w:t>
      </w:r>
      <w:r w:rsidRPr="006920DF">
        <w:rPr>
          <w:rFonts w:ascii="Arial Narrow" w:hAnsi="Arial Narrow" w:cs="Arial"/>
        </w:rPr>
        <w:t>l indicador</w:t>
      </w:r>
      <w:r w:rsidRPr="006920DF">
        <w:rPr>
          <w:rFonts w:ascii="Arial Narrow" w:hAnsi="Arial Narrow" w:cs="Arial"/>
        </w:rPr>
        <w:t xml:space="preserve"> “Satisfacción de los usuarios del servicio de Asistencia a Connacionales”, toda vez que tuvo un resultado Aceptable</w:t>
      </w:r>
      <w:r w:rsidRPr="006920DF">
        <w:rPr>
          <w:rFonts w:ascii="Arial Narrow" w:hAnsi="Arial Narrow" w:cs="Arial"/>
        </w:rPr>
        <w:t>.</w:t>
      </w:r>
    </w:p>
    <w:p w:rsidR="004A245F" w:rsidRPr="006920DF" w:rsidRDefault="004A245F" w:rsidP="004A245F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920DF">
        <w:rPr>
          <w:rFonts w:ascii="Arial Narrow" w:hAnsi="Arial Narrow" w:cs="Arial"/>
        </w:rPr>
        <w:lastRenderedPageBreak/>
        <w:t>Revisar la pertinencia del indicador “</w:t>
      </w:r>
      <w:r w:rsidRPr="006920DF">
        <w:rPr>
          <w:rFonts w:ascii="Arial Narrow" w:hAnsi="Arial Narrow" w:cs="Arial"/>
        </w:rPr>
        <w:t>Cubrimiento de la formación y capacitación de los funcionarios Carrera Diplomática</w:t>
      </w:r>
      <w:r w:rsidRPr="006920DF">
        <w:rPr>
          <w:rFonts w:ascii="Arial Narrow" w:hAnsi="Arial Narrow" w:cs="Arial"/>
        </w:rPr>
        <w:t>”, para medir las actividades claves del proceso</w:t>
      </w:r>
      <w:r w:rsidR="006920DF">
        <w:rPr>
          <w:rFonts w:ascii="Arial Narrow" w:hAnsi="Arial Narrow" w:cs="Arial"/>
        </w:rPr>
        <w:t xml:space="preserve"> de Gestión del T</w:t>
      </w:r>
      <w:r w:rsidRPr="006920DF">
        <w:rPr>
          <w:rFonts w:ascii="Arial Narrow" w:hAnsi="Arial Narrow" w:cs="Arial"/>
        </w:rPr>
        <w:t xml:space="preserve">alento </w:t>
      </w:r>
      <w:r w:rsidRPr="006920DF">
        <w:rPr>
          <w:rFonts w:ascii="Arial Narrow" w:hAnsi="Arial Narrow" w:cs="Arial"/>
        </w:rPr>
        <w:t>H</w:t>
      </w:r>
      <w:r w:rsidRPr="006920DF">
        <w:rPr>
          <w:rFonts w:ascii="Arial Narrow" w:hAnsi="Arial Narrow" w:cs="Arial"/>
        </w:rPr>
        <w:t>um</w:t>
      </w:r>
      <w:r w:rsidRPr="006920DF">
        <w:rPr>
          <w:rFonts w:ascii="Arial Narrow" w:hAnsi="Arial Narrow" w:cs="Arial"/>
        </w:rPr>
        <w:t>a</w:t>
      </w:r>
      <w:r w:rsidRPr="006920DF">
        <w:rPr>
          <w:rFonts w:ascii="Arial Narrow" w:hAnsi="Arial Narrow" w:cs="Arial"/>
        </w:rPr>
        <w:t>n</w:t>
      </w:r>
      <w:r w:rsidRPr="006920DF">
        <w:rPr>
          <w:rFonts w:ascii="Arial Narrow" w:hAnsi="Arial Narrow" w:cs="Arial"/>
        </w:rPr>
        <w:t>o</w:t>
      </w:r>
      <w:r w:rsidRPr="006920DF">
        <w:rPr>
          <w:rFonts w:ascii="Arial Narrow" w:hAnsi="Arial Narrow" w:cs="Arial"/>
        </w:rPr>
        <w:t xml:space="preserve"> </w:t>
      </w:r>
    </w:p>
    <w:p w:rsidR="004A245F" w:rsidRPr="006920DF" w:rsidRDefault="004A245F" w:rsidP="004A245F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920DF">
        <w:rPr>
          <w:rFonts w:ascii="Arial Narrow" w:hAnsi="Arial Narrow" w:cs="Arial"/>
        </w:rPr>
        <w:t xml:space="preserve">Suscribir una acción de mejora como resultado del reporte de los indicadores </w:t>
      </w:r>
      <w:r w:rsidRPr="006920DF">
        <w:rPr>
          <w:rFonts w:ascii="Arial Narrow" w:hAnsi="Arial Narrow" w:cs="Arial"/>
        </w:rPr>
        <w:t>“Evaluación de las actividades de Bienestar” y “Cobertura de actividades de capacitación”</w:t>
      </w:r>
      <w:r w:rsidRPr="006920DF">
        <w:rPr>
          <w:rFonts w:ascii="Arial Narrow" w:hAnsi="Arial Narrow" w:cs="Arial"/>
        </w:rPr>
        <w:t>, toda vez que tuvieron resultados Aceptable e Insatisfactorio respectivamente.</w:t>
      </w:r>
    </w:p>
    <w:p w:rsidR="00E15DAE" w:rsidRPr="006920DF" w:rsidRDefault="00E15DAE" w:rsidP="006920DF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E15DAE">
        <w:rPr>
          <w:rFonts w:ascii="Arial Narrow" w:hAnsi="Arial Narrow" w:cs="Arial"/>
        </w:rPr>
        <w:t>Adelantar</w:t>
      </w:r>
      <w:r w:rsidR="006920DF" w:rsidRPr="006920DF">
        <w:rPr>
          <w:rFonts w:ascii="Arial Narrow" w:hAnsi="Arial Narrow" w:cs="Arial"/>
        </w:rPr>
        <w:t xml:space="preserve"> </w:t>
      </w:r>
      <w:r w:rsidRPr="00E15DAE">
        <w:rPr>
          <w:rFonts w:ascii="Arial Narrow" w:hAnsi="Arial Narrow" w:cs="Arial"/>
        </w:rPr>
        <w:t>acciones de mejora que permitan dar cumplimiento a la meta establecida para el indicador de gestión “Reducción del consumo de papel”</w:t>
      </w:r>
    </w:p>
    <w:p w:rsidR="004A245F" w:rsidRPr="006920DF" w:rsidRDefault="004A245F" w:rsidP="006920DF">
      <w:pPr>
        <w:pStyle w:val="Default"/>
        <w:ind w:left="720"/>
        <w:jc w:val="both"/>
        <w:rPr>
          <w:rFonts w:ascii="Arial Narrow" w:hAnsi="Arial Narrow" w:cs="Arial"/>
        </w:rPr>
      </w:pPr>
    </w:p>
    <w:sectPr w:rsidR="004A245F" w:rsidRPr="006920D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F6" w:rsidRDefault="00FB61F6" w:rsidP="006920DF">
      <w:pPr>
        <w:spacing w:after="0" w:line="240" w:lineRule="auto"/>
      </w:pPr>
      <w:r>
        <w:separator/>
      </w:r>
    </w:p>
  </w:endnote>
  <w:endnote w:type="continuationSeparator" w:id="0">
    <w:p w:rsidR="00FB61F6" w:rsidRDefault="00FB61F6" w:rsidP="0069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F" w:rsidRPr="006920DF" w:rsidRDefault="006920DF" w:rsidP="006920DF">
    <w:pPr>
      <w:pStyle w:val="Piedepgina"/>
      <w:jc w:val="both"/>
      <w:rPr>
        <w:rFonts w:ascii="Arial" w:hAnsi="Arial" w:cs="Arial"/>
        <w:color w:val="000000" w:themeColor="text1"/>
        <w:sz w:val="16"/>
        <w:szCs w:val="16"/>
      </w:rPr>
    </w:pPr>
    <w:r w:rsidRPr="006920DF">
      <w:rPr>
        <w:rFonts w:ascii="Arial" w:hAnsi="Arial" w:cs="Arial"/>
        <w:color w:val="000000" w:themeColor="text1"/>
        <w:sz w:val="16"/>
        <w:szCs w:val="16"/>
      </w:rPr>
      <w:t>La información contenida en este documento es de carácter privado conforme a lo previsto en la Constitución y en la Ley 1273 del 5 de Enero de 2009, y no compromete la responsabilidad del Ministerio de Relaciones Exteriores. Ningún contenido de este documento puede ser copiado, reproducido, recopilado, cargado, publicado, transmitido, distribuido, o utilizado sin el consentimiento previo del Ministerio por escrito. Los contenidos están protegidos por derechos de autor y cualquier uso no autorizado, así como el incumplimiento de los términos, condiciones o avisos, pueden violar la normatividad nacional vigente al respecto</w:t>
    </w:r>
  </w:p>
  <w:p w:rsidR="006920DF" w:rsidRPr="006920DF" w:rsidRDefault="006920DF" w:rsidP="006920DF">
    <w:pPr>
      <w:pStyle w:val="Piedepgina"/>
      <w:jc w:val="both"/>
      <w:rPr>
        <w:b/>
        <w:color w:val="000000" w:themeColor="text1"/>
      </w:rPr>
    </w:pPr>
    <w:r w:rsidRPr="006920DF">
      <w:rPr>
        <w:rFonts w:ascii="Arial" w:hAnsi="Arial" w:cs="Arial"/>
        <w:b/>
        <w:color w:val="000000" w:themeColor="text1"/>
        <w:sz w:val="16"/>
        <w:szCs w:val="16"/>
      </w:rPr>
      <w:t>ABRIL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F6" w:rsidRDefault="00FB61F6" w:rsidP="006920DF">
      <w:pPr>
        <w:spacing w:after="0" w:line="240" w:lineRule="auto"/>
      </w:pPr>
      <w:r>
        <w:separator/>
      </w:r>
    </w:p>
  </w:footnote>
  <w:footnote w:type="continuationSeparator" w:id="0">
    <w:p w:rsidR="00FB61F6" w:rsidRDefault="00FB61F6" w:rsidP="0069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4C19"/>
    <w:multiLevelType w:val="hybridMultilevel"/>
    <w:tmpl w:val="2730D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2"/>
    <w:rsid w:val="00135B32"/>
    <w:rsid w:val="001B03E8"/>
    <w:rsid w:val="003E0216"/>
    <w:rsid w:val="004A245F"/>
    <w:rsid w:val="006920DF"/>
    <w:rsid w:val="008E6E56"/>
    <w:rsid w:val="00A14182"/>
    <w:rsid w:val="00E15DAE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C8632F-53A0-4001-9436-83E5E22E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245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92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0D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92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0D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paezg\Documents\Mis%20documentos\Indicadores%20de%20Gestion%20SIG\2015\Seguimiento%20reporte%20marzo%2031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RESULTADOS POR PROCESO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7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'Hoja1 (2)'!$B$66:$B$77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'Hoja1 (2)'!$C$66:$C$77</c:f>
              <c:numCache>
                <c:formatCode>0%</c:formatCode>
                <c:ptCount val="12"/>
                <c:pt idx="0">
                  <c:v>1.0665217391304349</c:v>
                </c:pt>
                <c:pt idx="1">
                  <c:v>1.5250000000000001</c:v>
                </c:pt>
                <c:pt idx="2">
                  <c:v>1.1177333333333332</c:v>
                </c:pt>
                <c:pt idx="3">
                  <c:v>1.1330434782608696</c:v>
                </c:pt>
                <c:pt idx="4">
                  <c:v>0.97129999999999994</c:v>
                </c:pt>
                <c:pt idx="5">
                  <c:v>1.0251666666666666</c:v>
                </c:pt>
                <c:pt idx="6">
                  <c:v>0.98199999999999998</c:v>
                </c:pt>
                <c:pt idx="7">
                  <c:v>0.9</c:v>
                </c:pt>
                <c:pt idx="8">
                  <c:v>0.99943333333333328</c:v>
                </c:pt>
                <c:pt idx="9">
                  <c:v>0.98899999999999999</c:v>
                </c:pt>
                <c:pt idx="10">
                  <c:v>0.99219999999999997</c:v>
                </c:pt>
                <c:pt idx="11">
                  <c:v>0.96650000000000003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493624"/>
        <c:axId val="398494016"/>
        <c:axId val="0"/>
      </c:bar3DChart>
      <c:catAx>
        <c:axId val="398493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398494016"/>
        <c:crosses val="autoZero"/>
        <c:auto val="1"/>
        <c:lblAlgn val="ctr"/>
        <c:lblOffset val="100"/>
        <c:noMultiLvlLbl val="0"/>
      </c:catAx>
      <c:valAx>
        <c:axId val="39849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98493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Paez Gomez</dc:creator>
  <cp:keywords/>
  <dc:description/>
  <cp:lastModifiedBy>Julio Cesar Paez Gomez</cp:lastModifiedBy>
  <cp:revision>2</cp:revision>
  <dcterms:created xsi:type="dcterms:W3CDTF">2015-06-03T19:38:00Z</dcterms:created>
  <dcterms:modified xsi:type="dcterms:W3CDTF">2015-06-03T20:27:00Z</dcterms:modified>
</cp:coreProperties>
</file>